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6607" w14:textId="77777777" w:rsidR="003760D8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Benchmark Skills Lists </w:t>
      </w:r>
    </w:p>
    <w:p w14:paraId="44FEC3AE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Benchmark 1: </w:t>
      </w:r>
    </w:p>
    <w:p w14:paraId="7CA5B955" w14:textId="77777777" w:rsidR="003D7AAA" w:rsidRDefault="003D7AAA">
      <w:pPr>
        <w:rPr>
          <w:rFonts w:ascii="Century Gothic" w:hAnsi="Century Gothic"/>
        </w:rPr>
      </w:pPr>
    </w:p>
    <w:p w14:paraId="7CC3EAE2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>Skills for ALL STUDENTS</w:t>
      </w:r>
      <w:bookmarkStart w:id="0" w:name="_GoBack"/>
      <w:bookmarkEnd w:id="0"/>
    </w:p>
    <w:p w14:paraId="0316EDCC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Literary Terms:</w:t>
      </w:r>
    </w:p>
    <w:p w14:paraId="21AD4ACE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Conflict (general) </w:t>
      </w:r>
    </w:p>
    <w:p w14:paraId="101B9450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Central conflict</w:t>
      </w:r>
    </w:p>
    <w:p w14:paraId="0D157285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Narrator</w:t>
      </w:r>
    </w:p>
    <w:p w14:paraId="0AD7074D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Plot</w:t>
      </w:r>
    </w:p>
    <w:p w14:paraId="763FC42D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Exposition</w:t>
      </w:r>
    </w:p>
    <w:p w14:paraId="0755DCD3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Rising action</w:t>
      </w:r>
    </w:p>
    <w:p w14:paraId="0405427A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Climax</w:t>
      </w:r>
    </w:p>
    <w:p w14:paraId="58D40228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Falling action</w:t>
      </w:r>
    </w:p>
    <w:p w14:paraId="5863AF71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Point of View</w:t>
      </w:r>
    </w:p>
    <w:p w14:paraId="034E6602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3D7AA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person point of view</w:t>
      </w:r>
    </w:p>
    <w:p w14:paraId="71AC1A0A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3D7AAA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person point of view</w:t>
      </w:r>
    </w:p>
    <w:p w14:paraId="726FDE21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3d person point of view limited vs omniscient </w:t>
      </w:r>
    </w:p>
    <w:p w14:paraId="48A98981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>Figurative Language (general)</w:t>
      </w:r>
    </w:p>
    <w:p w14:paraId="2B0CFAE6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>Metaphor</w:t>
      </w:r>
    </w:p>
    <w:p w14:paraId="2C0205A6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>Simile</w:t>
      </w:r>
    </w:p>
    <w:p w14:paraId="649F7EB4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Personification </w:t>
      </w:r>
    </w:p>
    <w:p w14:paraId="55CCB195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>Hyperbole</w:t>
      </w:r>
    </w:p>
    <w:p w14:paraId="28C57414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>Imagery</w:t>
      </w:r>
    </w:p>
    <w:p w14:paraId="3A02D9AA" w14:textId="77777777" w:rsidR="00901090" w:rsidRDefault="00901090">
      <w:pPr>
        <w:rPr>
          <w:rFonts w:ascii="Century Gothic" w:hAnsi="Century Gothic"/>
        </w:rPr>
      </w:pPr>
      <w:r>
        <w:rPr>
          <w:rFonts w:ascii="Century Gothic" w:hAnsi="Century Gothic"/>
        </w:rPr>
        <w:t>Onomatopoeia</w:t>
      </w:r>
    </w:p>
    <w:p w14:paraId="1A6523A7" w14:textId="77777777" w:rsidR="003D7AAA" w:rsidRDefault="003D7AAA">
      <w:pPr>
        <w:rPr>
          <w:rFonts w:ascii="Century Gothic" w:hAnsi="Century Gothic"/>
        </w:rPr>
      </w:pPr>
    </w:p>
    <w:p w14:paraId="35158FCA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Skills:</w:t>
      </w:r>
    </w:p>
    <w:p w14:paraId="173A1539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Making inferences</w:t>
      </w:r>
    </w:p>
    <w:p w14:paraId="2A4CE135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Reading comprehension</w:t>
      </w:r>
    </w:p>
    <w:p w14:paraId="62687C41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Identifying off-topic statements</w:t>
      </w:r>
    </w:p>
    <w:p w14:paraId="5D73A6D3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Specific evidence vs unspecific evidence (good vs bad)</w:t>
      </w:r>
    </w:p>
    <w:p w14:paraId="38D3C4FE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Author’s claim</w:t>
      </w:r>
    </w:p>
    <w:p w14:paraId="2F392408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Author’s purpose</w:t>
      </w:r>
    </w:p>
    <w:p w14:paraId="3E2825FE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Organization of ideas</w:t>
      </w:r>
    </w:p>
    <w:p w14:paraId="25464802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Identification of a speaker</w:t>
      </w:r>
    </w:p>
    <w:p w14:paraId="14453A30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Fact vs opinion</w:t>
      </w:r>
    </w:p>
    <w:p w14:paraId="3ED60586" w14:textId="77777777" w:rsidR="003D7AAA" w:rsidRDefault="003D7AAA">
      <w:pPr>
        <w:rPr>
          <w:rFonts w:ascii="Century Gothic" w:hAnsi="Century Gothic"/>
        </w:rPr>
      </w:pPr>
    </w:p>
    <w:p w14:paraId="339EC776" w14:textId="77777777" w:rsidR="003D7AAA" w:rsidRDefault="003D7AAA">
      <w:pPr>
        <w:rPr>
          <w:rFonts w:ascii="Century Gothic" w:hAnsi="Century Gothic"/>
        </w:rPr>
      </w:pPr>
    </w:p>
    <w:p w14:paraId="6D56D547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Writing</w:t>
      </w:r>
    </w:p>
    <w:p w14:paraId="3740F5B6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Thesis statement</w:t>
      </w:r>
    </w:p>
    <w:p w14:paraId="521F16C4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Topic sentence</w:t>
      </w:r>
    </w:p>
    <w:p w14:paraId="0DB93A44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Supporting details</w:t>
      </w:r>
    </w:p>
    <w:p w14:paraId="15FD0D1C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Conclusion</w:t>
      </w:r>
    </w:p>
    <w:p w14:paraId="27ECACD0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RACE responses</w:t>
      </w:r>
    </w:p>
    <w:p w14:paraId="3DAE5F89" w14:textId="77777777" w:rsidR="003D7AAA" w:rsidRDefault="003D7AAA">
      <w:pPr>
        <w:rPr>
          <w:rFonts w:ascii="Century Gothic" w:hAnsi="Century Gothic"/>
        </w:rPr>
      </w:pPr>
    </w:p>
    <w:p w14:paraId="6593D88B" w14:textId="77777777" w:rsidR="003D7AAA" w:rsidRDefault="003D7AAA">
      <w:pPr>
        <w:rPr>
          <w:rFonts w:ascii="Century Gothic" w:hAnsi="Century Gothic"/>
        </w:rPr>
      </w:pPr>
    </w:p>
    <w:p w14:paraId="73E73B2A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Grammar / Conventions</w:t>
      </w:r>
    </w:p>
    <w:p w14:paraId="08D59EF7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Synonyms </w:t>
      </w:r>
    </w:p>
    <w:p w14:paraId="06402201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Antonyms</w:t>
      </w:r>
    </w:p>
    <w:p w14:paraId="656543A6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Connotation</w:t>
      </w:r>
    </w:p>
    <w:p w14:paraId="78E1157D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Denotation</w:t>
      </w:r>
    </w:p>
    <w:p w14:paraId="6E02429C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Vocabulary in Context</w:t>
      </w:r>
    </w:p>
    <w:p w14:paraId="67C25195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>MLA formatting / Rules and standards</w:t>
      </w:r>
    </w:p>
    <w:p w14:paraId="24C0A529" w14:textId="77777777" w:rsidR="003D7AAA" w:rsidRDefault="003D7AAA">
      <w:pPr>
        <w:rPr>
          <w:rFonts w:ascii="Century Gothic" w:hAnsi="Century Gothic"/>
        </w:rPr>
      </w:pPr>
    </w:p>
    <w:p w14:paraId="0D8CDC2E" w14:textId="77777777" w:rsidR="003D7AAA" w:rsidRDefault="003D7A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Word clues 1 </w:t>
      </w:r>
    </w:p>
    <w:p w14:paraId="6FE792B8" w14:textId="77777777" w:rsidR="003D7AAA" w:rsidRDefault="003D7AAA">
      <w:pPr>
        <w:rPr>
          <w:rFonts w:ascii="Century Gothic" w:hAnsi="Century Gothic"/>
        </w:rPr>
      </w:pPr>
    </w:p>
    <w:p w14:paraId="21F49E06" w14:textId="77777777" w:rsidR="003D7AAA" w:rsidRPr="003D7AAA" w:rsidRDefault="003D7AAA">
      <w:pPr>
        <w:rPr>
          <w:rFonts w:ascii="Century Gothic" w:hAnsi="Century Gothic"/>
        </w:rPr>
      </w:pPr>
    </w:p>
    <w:sectPr w:rsidR="003D7AAA" w:rsidRPr="003D7AAA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AA"/>
    <w:rsid w:val="003760D8"/>
    <w:rsid w:val="003D7AAA"/>
    <w:rsid w:val="00901090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D1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126</Words>
  <Characters>720</Characters>
  <Application>Microsoft Macintosh Word</Application>
  <DocSecurity>0</DocSecurity>
  <Lines>6</Lines>
  <Paragraphs>1</Paragraphs>
  <ScaleCrop>false</ScaleCrop>
  <Company>Mashpee High School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2</cp:revision>
  <dcterms:created xsi:type="dcterms:W3CDTF">2017-08-20T16:04:00Z</dcterms:created>
  <dcterms:modified xsi:type="dcterms:W3CDTF">2017-08-20T17:02:00Z</dcterms:modified>
</cp:coreProperties>
</file>